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D04AA" w:rsidRDefault="00891DB5" w:rsidP="00891DB5">
      <w:pPr>
        <w:autoSpaceDE w:val="0"/>
        <w:autoSpaceDN w:val="0"/>
        <w:adjustRightInd w:val="0"/>
        <w:ind w:firstLine="540"/>
        <w:jc w:val="both"/>
        <w:outlineLvl w:val="0"/>
        <w:rPr>
          <w:b/>
          <w:sz w:val="28"/>
          <w:szCs w:val="28"/>
        </w:rPr>
      </w:pPr>
      <w:bookmarkStart w:id="0" w:name="_GoBack"/>
      <w:bookmarkEnd w:id="0"/>
      <w:r w:rsidRPr="00CD04AA">
        <w:rPr>
          <w:b/>
          <w:sz w:val="28"/>
          <w:szCs w:val="28"/>
        </w:rPr>
        <w:t xml:space="preserve">Справка о доходах, расходах, об имуществе и обязательствах имущественного характера (утв. Указом Президента Российской Федерации от 23.06.2014 № 460 (в ред. </w:t>
      </w:r>
      <w:hyperlink r:id="rId4" w:history="1">
        <w:r w:rsidRPr="00CD04AA">
          <w:rPr>
            <w:rStyle w:val="a3"/>
            <w:b/>
            <w:color w:val="auto"/>
            <w:sz w:val="28"/>
            <w:szCs w:val="28"/>
            <w:u w:val="none"/>
          </w:rPr>
          <w:t>Указа</w:t>
        </w:r>
      </w:hyperlink>
      <w:r w:rsidRPr="00CD04AA">
        <w:rPr>
          <w:b/>
          <w:sz w:val="28"/>
          <w:szCs w:val="28"/>
        </w:rPr>
        <w:t xml:space="preserve"> Президента Российской Федерации от 19.09.2017 № 431)), заполняется с помощью специального программного обеспечения «Справки БК» (ссылка на ПО «Справки БК» </w:t>
      </w:r>
      <w:hyperlink r:id="rId5" w:history="1">
        <w:r w:rsidRPr="00CD04AA">
          <w:rPr>
            <w:rStyle w:val="a3"/>
            <w:b/>
            <w:color w:val="auto"/>
            <w:sz w:val="28"/>
            <w:szCs w:val="28"/>
            <w:u w:val="none"/>
          </w:rPr>
          <w:t>http://gossluzhba.gov.ru/page/index/spravki_bk</w:t>
        </w:r>
      </w:hyperlink>
      <w:r w:rsidRPr="00CD04AA">
        <w:rPr>
          <w:b/>
          <w:sz w:val="28"/>
          <w:szCs w:val="28"/>
        </w:rPr>
        <w:t>)</w:t>
      </w:r>
      <w:r w:rsidR="00CD04AA">
        <w:rPr>
          <w:b/>
          <w:sz w:val="28"/>
          <w:szCs w:val="28"/>
        </w:rPr>
        <w:t xml:space="preserve">, в которой указываются: </w:t>
      </w:r>
    </w:p>
    <w:p w:rsidR="00CD04AA" w:rsidRDefault="00CD04AA" w:rsidP="00891DB5">
      <w:pPr>
        <w:autoSpaceDE w:val="0"/>
        <w:autoSpaceDN w:val="0"/>
        <w:adjustRightInd w:val="0"/>
        <w:ind w:firstLine="540"/>
        <w:jc w:val="both"/>
        <w:outlineLvl w:val="0"/>
        <w:rPr>
          <w:sz w:val="28"/>
          <w:szCs w:val="28"/>
        </w:rPr>
      </w:pPr>
      <w:r>
        <w:rPr>
          <w:sz w:val="28"/>
          <w:szCs w:val="28"/>
        </w:rPr>
        <w:t xml:space="preserve"> </w:t>
      </w:r>
      <w:r w:rsidR="00891DB5">
        <w:rPr>
          <w:sz w:val="28"/>
          <w:szCs w:val="28"/>
        </w:rPr>
        <w:t>сведения о своих доходах, полученных от всех источников (включая доходы по прежнему месту работы или месту замещения выборной должности, пенсии, пособия, иные выплаты) за календарный год, предшествующий году подачи документов для замещения вакантной должности гражданской службы, а также сведения об имуществе, принадлежащем ему на праве собственности, и о своих обязательствах имущественного характера по состоянию на первое число месяца, предшествующего месяцу подачи документов для замещения должности государств</w:t>
      </w:r>
      <w:r>
        <w:rPr>
          <w:sz w:val="28"/>
          <w:szCs w:val="28"/>
        </w:rPr>
        <w:t>енной службы (на отчетную дату);</w:t>
      </w:r>
    </w:p>
    <w:p w:rsidR="00891DB5" w:rsidRDefault="00891DB5" w:rsidP="00891DB5">
      <w:pPr>
        <w:autoSpaceDE w:val="0"/>
        <w:autoSpaceDN w:val="0"/>
        <w:adjustRightInd w:val="0"/>
        <w:ind w:firstLine="540"/>
        <w:jc w:val="both"/>
        <w:outlineLvl w:val="0"/>
        <w:rPr>
          <w:sz w:val="28"/>
          <w:szCs w:val="28"/>
        </w:rPr>
      </w:pPr>
      <w:r>
        <w:rPr>
          <w:sz w:val="28"/>
          <w:szCs w:val="28"/>
        </w:rPr>
        <w:t xml:space="preserve"> сведения о доходах супруги (супруга) и несовершеннолетних детей, полученных от всех источников (включая заработную плату, пенсии, пособия, иные выплаты) за календарный год, предшествующий году подачи гражданином документов для замещения вакантной должности гражданской службы, а также сведения об имуществе, принадлежащем им на праве собственности, и об их обязательствах имущественного характера по состоянию на первое число месяца, предшествующего месяцу подачи гражданином документов для замещения вакантной должности гражданской службы (на отчетную дату).</w:t>
      </w:r>
    </w:p>
    <w:p w:rsidR="002F68E0" w:rsidRDefault="002F68E0"/>
    <w:sectPr w:rsidR="002F68E0" w:rsidSect="0085556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1DB5"/>
    <w:rsid w:val="002F68E0"/>
    <w:rsid w:val="00566276"/>
    <w:rsid w:val="0085556A"/>
    <w:rsid w:val="00891DB5"/>
    <w:rsid w:val="00CD04A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FA06A84-BB65-4EF9-A571-4A45E9EBD9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91DB5"/>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891DB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2940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gossluzhba.gov.ru/page/index/spravki_bk" TargetMode="External"/><Relationship Id="rId4" Type="http://schemas.openxmlformats.org/officeDocument/2006/relationships/hyperlink" Target="consultantplus://offline/ref=54FB35B35C3DE0C029014834F731F6BCD3915AFBA6D9AFB7D10644B40A00C206239342269C1E843075lE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253</Words>
  <Characters>1443</Characters>
  <Application>Microsoft Office Word</Application>
  <DocSecurity>0</DocSecurity>
  <Lines>12</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Посадская Наталья Леонидовна</dc:creator>
  <cp:keywords/>
  <dc:description/>
  <cp:lastModifiedBy>Посадская Наталья Леонидовна</cp:lastModifiedBy>
  <cp:revision>2</cp:revision>
  <dcterms:created xsi:type="dcterms:W3CDTF">2017-11-16T10:33:00Z</dcterms:created>
  <dcterms:modified xsi:type="dcterms:W3CDTF">2017-11-16T10:33:00Z</dcterms:modified>
</cp:coreProperties>
</file>